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35AC" w14:textId="316601FA" w:rsidR="00C563EB" w:rsidRPr="00BA0083" w:rsidRDefault="007D251C" w:rsidP="00BA0083">
      <w:pPr>
        <w:spacing w:after="0" w:line="240" w:lineRule="auto"/>
        <w:jc w:val="center"/>
        <w:rPr>
          <w:b/>
          <w:bCs/>
          <w:color w:val="000000"/>
          <w:sz w:val="27"/>
          <w:szCs w:val="27"/>
        </w:rPr>
      </w:pPr>
      <w:r w:rsidRPr="00BA0083">
        <w:rPr>
          <w:b/>
          <w:bCs/>
          <w:color w:val="000000"/>
          <w:sz w:val="27"/>
          <w:szCs w:val="27"/>
        </w:rPr>
        <w:t>Minutes for Board of Directors’ Meeting held January 5, 2025</w:t>
      </w:r>
    </w:p>
    <w:p w14:paraId="4C2C520A" w14:textId="77777777" w:rsidR="007D251C" w:rsidRDefault="007D251C" w:rsidP="004001E2">
      <w:pPr>
        <w:spacing w:after="0" w:line="240" w:lineRule="auto"/>
        <w:rPr>
          <w:color w:val="000000"/>
          <w:sz w:val="27"/>
          <w:szCs w:val="27"/>
        </w:rPr>
      </w:pPr>
    </w:p>
    <w:p w14:paraId="45DECAC2" w14:textId="42404C5A" w:rsidR="007D251C" w:rsidRDefault="007D251C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 Randy Karg called the meeting to order at 9:12 a.m.</w:t>
      </w:r>
      <w:r w:rsidR="00102555">
        <w:rPr>
          <w:color w:val="000000"/>
          <w:sz w:val="27"/>
          <w:szCs w:val="27"/>
        </w:rPr>
        <w:t xml:space="preserve">  </w:t>
      </w:r>
    </w:p>
    <w:p w14:paraId="07839027" w14:textId="77777777" w:rsidR="00BA0083" w:rsidRDefault="00BA0083" w:rsidP="004001E2">
      <w:pPr>
        <w:spacing w:after="0" w:line="240" w:lineRule="auto"/>
        <w:rPr>
          <w:color w:val="000000"/>
          <w:sz w:val="27"/>
          <w:szCs w:val="27"/>
        </w:rPr>
      </w:pPr>
    </w:p>
    <w:p w14:paraId="0BD211AC" w14:textId="332D6995" w:rsidR="00102555" w:rsidRPr="00BA0083" w:rsidRDefault="00102555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  <w:r w:rsidRPr="00BA0083">
        <w:rPr>
          <w:b/>
          <w:bCs/>
          <w:color w:val="000000"/>
          <w:sz w:val="27"/>
          <w:szCs w:val="27"/>
        </w:rPr>
        <w:t>BOD Members Present:</w:t>
      </w:r>
    </w:p>
    <w:p w14:paraId="67359130" w14:textId="5D3DE47C" w:rsidR="00102555" w:rsidRDefault="0010255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Randy Karg</w:t>
      </w:r>
    </w:p>
    <w:p w14:paraId="3FBB549E" w14:textId="1D9A53CB" w:rsidR="00102555" w:rsidRDefault="0010255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Linda K. Corbett</w:t>
      </w:r>
    </w:p>
    <w:p w14:paraId="7E805FB3" w14:textId="131F16ED" w:rsidR="00102555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 Littlefield</w:t>
      </w:r>
    </w:p>
    <w:p w14:paraId="074B797D" w14:textId="55514460" w:rsidR="00546754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Joanna MacLean</w:t>
      </w:r>
    </w:p>
    <w:p w14:paraId="365F1502" w14:textId="370E89DE" w:rsidR="00546754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Liza Merrill</w:t>
      </w:r>
    </w:p>
    <w:p w14:paraId="7E7314A2" w14:textId="15D89946" w:rsidR="00546754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Chris Daigle</w:t>
      </w:r>
    </w:p>
    <w:p w14:paraId="3404B549" w14:textId="77777777" w:rsidR="0025661F" w:rsidRDefault="0025661F" w:rsidP="004001E2">
      <w:pPr>
        <w:spacing w:after="0" w:line="240" w:lineRule="auto"/>
        <w:rPr>
          <w:color w:val="000000"/>
          <w:sz w:val="27"/>
          <w:szCs w:val="27"/>
        </w:rPr>
      </w:pPr>
    </w:p>
    <w:p w14:paraId="1970D616" w14:textId="5587D251" w:rsidR="00546754" w:rsidRPr="00BA0083" w:rsidRDefault="00546754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  <w:r w:rsidRPr="00BA0083">
        <w:rPr>
          <w:b/>
          <w:bCs/>
          <w:color w:val="000000"/>
          <w:sz w:val="27"/>
          <w:szCs w:val="27"/>
        </w:rPr>
        <w:t>BOD Members Absent:</w:t>
      </w:r>
    </w:p>
    <w:p w14:paraId="43FC7229" w14:textId="16C65A0B" w:rsidR="00546754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Sarah Gaxiola</w:t>
      </w:r>
    </w:p>
    <w:p w14:paraId="5478F7D6" w14:textId="77777777" w:rsidR="0025661F" w:rsidRDefault="0025661F" w:rsidP="004001E2">
      <w:pPr>
        <w:spacing w:after="0" w:line="240" w:lineRule="auto"/>
        <w:rPr>
          <w:color w:val="000000"/>
          <w:sz w:val="27"/>
          <w:szCs w:val="27"/>
        </w:rPr>
      </w:pPr>
    </w:p>
    <w:p w14:paraId="0915EE7E" w14:textId="197199F1" w:rsidR="00546754" w:rsidRDefault="00546754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CEO</w:t>
      </w:r>
      <w:r w:rsidR="0033571E">
        <w:rPr>
          <w:color w:val="000000"/>
          <w:sz w:val="27"/>
          <w:szCs w:val="27"/>
        </w:rPr>
        <w:t xml:space="preserve"> Jonathan Berzins was present</w:t>
      </w:r>
      <w:r w:rsidR="0025661F">
        <w:rPr>
          <w:color w:val="000000"/>
          <w:sz w:val="27"/>
          <w:szCs w:val="27"/>
        </w:rPr>
        <w:t>.</w:t>
      </w:r>
    </w:p>
    <w:p w14:paraId="780C5F0C" w14:textId="77777777" w:rsidR="006447C9" w:rsidRDefault="006447C9" w:rsidP="004001E2">
      <w:pPr>
        <w:spacing w:after="0" w:line="240" w:lineRule="auto"/>
        <w:rPr>
          <w:color w:val="000000"/>
          <w:sz w:val="27"/>
          <w:szCs w:val="27"/>
        </w:rPr>
      </w:pPr>
    </w:p>
    <w:p w14:paraId="6345BFDB" w14:textId="1A48D915" w:rsidR="006447C9" w:rsidRPr="006447C9" w:rsidRDefault="006447C9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Secretary</w:t>
      </w:r>
    </w:p>
    <w:p w14:paraId="3AF5C0B5" w14:textId="77777777" w:rsidR="0025661F" w:rsidRDefault="0025661F" w:rsidP="004001E2">
      <w:pPr>
        <w:spacing w:after="0" w:line="240" w:lineRule="auto"/>
        <w:rPr>
          <w:color w:val="000000"/>
          <w:sz w:val="27"/>
          <w:szCs w:val="27"/>
        </w:rPr>
      </w:pPr>
    </w:p>
    <w:p w14:paraId="5E0893C8" w14:textId="2E40E84C" w:rsidR="0025661F" w:rsidRPr="00420951" w:rsidRDefault="0025661F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  <w:r w:rsidRPr="00420951">
        <w:rPr>
          <w:b/>
          <w:bCs/>
          <w:color w:val="000000"/>
          <w:sz w:val="27"/>
          <w:szCs w:val="27"/>
        </w:rPr>
        <w:t>Minutes from the previous meeting were distributed</w:t>
      </w:r>
      <w:r w:rsidR="00A6087A" w:rsidRPr="00420951">
        <w:rPr>
          <w:b/>
          <w:bCs/>
          <w:color w:val="000000"/>
          <w:sz w:val="27"/>
          <w:szCs w:val="27"/>
        </w:rPr>
        <w:t>.</w:t>
      </w:r>
    </w:p>
    <w:p w14:paraId="5EA310AF" w14:textId="77777777" w:rsidR="00A6087A" w:rsidRDefault="00A6087A" w:rsidP="004001E2">
      <w:pPr>
        <w:spacing w:after="0" w:line="240" w:lineRule="auto"/>
        <w:rPr>
          <w:color w:val="000000"/>
          <w:sz w:val="27"/>
          <w:szCs w:val="27"/>
        </w:rPr>
      </w:pPr>
    </w:p>
    <w:p w14:paraId="66BE8241" w14:textId="6E3270BC" w:rsidR="00A6087A" w:rsidRDefault="00A6087A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On motion duly made and seconded (Corbett/Littlefield), the motion to approve </w:t>
      </w:r>
      <w:r w:rsidR="00903095">
        <w:rPr>
          <w:color w:val="000000"/>
          <w:sz w:val="27"/>
          <w:szCs w:val="27"/>
        </w:rPr>
        <w:t>passed.</w:t>
      </w:r>
    </w:p>
    <w:p w14:paraId="28812627" w14:textId="77777777" w:rsidR="00420951" w:rsidRDefault="00420951" w:rsidP="004001E2">
      <w:pPr>
        <w:spacing w:after="0" w:line="240" w:lineRule="auto"/>
        <w:rPr>
          <w:color w:val="000000"/>
          <w:sz w:val="27"/>
          <w:szCs w:val="27"/>
        </w:rPr>
      </w:pPr>
    </w:p>
    <w:p w14:paraId="32ED359F" w14:textId="1F3FB7FF" w:rsidR="00420951" w:rsidRDefault="00420951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Policy to impose a minimum 3-game suspension of entire sideline if reported by referee</w:t>
      </w:r>
      <w:r w:rsidR="00C62BF5">
        <w:rPr>
          <w:color w:val="000000"/>
          <w:sz w:val="27"/>
          <w:szCs w:val="27"/>
        </w:rPr>
        <w:t>.</w:t>
      </w:r>
    </w:p>
    <w:p w14:paraId="2A9B569C" w14:textId="77777777" w:rsidR="00C62BF5" w:rsidRDefault="00C62BF5" w:rsidP="004001E2">
      <w:pPr>
        <w:spacing w:after="0" w:line="240" w:lineRule="auto"/>
        <w:rPr>
          <w:color w:val="000000"/>
          <w:sz w:val="27"/>
          <w:szCs w:val="27"/>
        </w:rPr>
      </w:pPr>
    </w:p>
    <w:p w14:paraId="21FB868D" w14:textId="3F04A8CD" w:rsidR="00C62BF5" w:rsidRDefault="00C62BF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 motion duly made and seconded (MacLean/Daigle), the motion to approve passed.</w:t>
      </w:r>
    </w:p>
    <w:p w14:paraId="00460083" w14:textId="77777777" w:rsidR="00F614F4" w:rsidRDefault="00F614F4" w:rsidP="004001E2">
      <w:pPr>
        <w:spacing w:after="0" w:line="240" w:lineRule="auto"/>
        <w:rPr>
          <w:color w:val="000000"/>
          <w:sz w:val="27"/>
          <w:szCs w:val="27"/>
        </w:rPr>
      </w:pPr>
    </w:p>
    <w:p w14:paraId="6E63D770" w14:textId="77777777" w:rsidR="00CB6D1E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CB6D1E">
        <w:rPr>
          <w:b/>
          <w:bCs/>
          <w:color w:val="000000"/>
          <w:sz w:val="27"/>
          <w:szCs w:val="27"/>
        </w:rPr>
        <w:t>CEO Update</w:t>
      </w:r>
      <w:r w:rsidRPr="00F614F4">
        <w:rPr>
          <w:color w:val="000000"/>
          <w:sz w:val="27"/>
          <w:szCs w:val="27"/>
        </w:rPr>
        <w:t xml:space="preserve"> • </w:t>
      </w:r>
    </w:p>
    <w:p w14:paraId="277145F6" w14:textId="77777777" w:rsidR="00CB6D1E" w:rsidRDefault="00CB6D1E" w:rsidP="004001E2">
      <w:pPr>
        <w:spacing w:after="0" w:line="240" w:lineRule="auto"/>
        <w:rPr>
          <w:color w:val="000000"/>
          <w:sz w:val="27"/>
          <w:szCs w:val="27"/>
        </w:rPr>
      </w:pPr>
    </w:p>
    <w:p w14:paraId="41CCFD56" w14:textId="77777777" w:rsidR="00CB6D1E" w:rsidRDefault="00CB6D1E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Jonathan reported that:</w:t>
      </w:r>
    </w:p>
    <w:p w14:paraId="08980C4A" w14:textId="77777777" w:rsidR="00CB6D1E" w:rsidRDefault="00CB6D1E" w:rsidP="004001E2">
      <w:pPr>
        <w:spacing w:after="0" w:line="240" w:lineRule="auto"/>
        <w:rPr>
          <w:color w:val="000000"/>
          <w:sz w:val="27"/>
          <w:szCs w:val="27"/>
        </w:rPr>
      </w:pPr>
    </w:p>
    <w:p w14:paraId="5AEA26DE" w14:textId="77777777" w:rsidR="004D4FF1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>Player registration numbers have officially exceeded previous record high</w:t>
      </w:r>
    </w:p>
    <w:p w14:paraId="276EFA7E" w14:textId="77777777" w:rsidR="004D4FF1" w:rsidRDefault="004D4FF1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</w:t>
      </w:r>
      <w:r w:rsidR="00F614F4" w:rsidRPr="00F614F4">
        <w:rPr>
          <w:color w:val="000000"/>
          <w:sz w:val="27"/>
          <w:szCs w:val="27"/>
        </w:rPr>
        <w:t>here are over 1000 teams in advanced and open leagues</w:t>
      </w:r>
    </w:p>
    <w:p w14:paraId="30E09F93" w14:textId="77777777" w:rsidR="00816610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300+ in academy  </w:t>
      </w:r>
    </w:p>
    <w:p w14:paraId="1FEF8620" w14:textId="77777777" w:rsidR="00816610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Office move complete </w:t>
      </w:r>
    </w:p>
    <w:p w14:paraId="136A5C01" w14:textId="77777777" w:rsidR="00816610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No staffing changes since last meeting </w:t>
      </w:r>
    </w:p>
    <w:p w14:paraId="41B5412C" w14:textId="77777777" w:rsidR="00816610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lastRenderedPageBreak/>
        <w:t xml:space="preserve">Fields for next season are largely secured </w:t>
      </w:r>
    </w:p>
    <w:p w14:paraId="16B6615B" w14:textId="77777777" w:rsidR="00811BEA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Expanded after school program to Isaac School District </w:t>
      </w:r>
    </w:p>
    <w:p w14:paraId="176EF7B5" w14:textId="77777777" w:rsidR="00486C25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Working with City of Mesa to bring program to city rec centers </w:t>
      </w:r>
    </w:p>
    <w:p w14:paraId="2E18FDDC" w14:textId="77777777" w:rsidR="00486C25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 xml:space="preserve">Beginning to work on partnerships for World Cup promotions  </w:t>
      </w:r>
    </w:p>
    <w:p w14:paraId="3FA206CD" w14:textId="77777777" w:rsidR="00F71F42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>ODP event going well, more states represented and Arizona teams performing well Awards and Hall of Fame inductions scheduled for March 28</w:t>
      </w:r>
      <w:r w:rsidR="00486C25">
        <w:rPr>
          <w:color w:val="000000"/>
          <w:sz w:val="27"/>
          <w:szCs w:val="27"/>
        </w:rPr>
        <w:t>, 2025</w:t>
      </w:r>
      <w:r w:rsidRPr="00F614F4">
        <w:rPr>
          <w:color w:val="000000"/>
          <w:sz w:val="27"/>
          <w:szCs w:val="27"/>
        </w:rPr>
        <w:t xml:space="preserve"> at Mesa Country Club</w:t>
      </w:r>
    </w:p>
    <w:p w14:paraId="5B9D7E0A" w14:textId="77777777" w:rsidR="00F71F42" w:rsidRDefault="00F71F42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Request for </w:t>
      </w:r>
      <w:r w:rsidR="00F614F4" w:rsidRPr="00F614F4">
        <w:rPr>
          <w:color w:val="000000"/>
          <w:sz w:val="27"/>
          <w:szCs w:val="27"/>
        </w:rPr>
        <w:t xml:space="preserve">nominations for awards will go out this month </w:t>
      </w:r>
    </w:p>
    <w:p w14:paraId="248DDF71" w14:textId="76034DBE" w:rsidR="00F614F4" w:rsidRDefault="00F614F4" w:rsidP="004001E2">
      <w:pPr>
        <w:spacing w:after="0" w:line="240" w:lineRule="auto"/>
        <w:rPr>
          <w:color w:val="000000"/>
          <w:sz w:val="27"/>
          <w:szCs w:val="27"/>
        </w:rPr>
      </w:pPr>
      <w:r w:rsidRPr="00F614F4">
        <w:rPr>
          <w:color w:val="000000"/>
          <w:sz w:val="27"/>
          <w:szCs w:val="27"/>
        </w:rPr>
        <w:t>Staff are considering policy change as it relates to tryouts and refunds</w:t>
      </w:r>
      <w:r w:rsidR="00F71F42">
        <w:rPr>
          <w:color w:val="000000"/>
          <w:sz w:val="27"/>
          <w:szCs w:val="27"/>
        </w:rPr>
        <w:t xml:space="preserve"> as c</w:t>
      </w:r>
      <w:r w:rsidRPr="00F614F4">
        <w:rPr>
          <w:color w:val="000000"/>
          <w:sz w:val="27"/>
          <w:szCs w:val="27"/>
        </w:rPr>
        <w:t>lubs expressed that current June 15 deadline is too long from the time tryouts take place and results in multiple last</w:t>
      </w:r>
      <w:r w:rsidRPr="00F614F4">
        <w:rPr>
          <w:color w:val="000000"/>
          <w:sz w:val="27"/>
          <w:szCs w:val="27"/>
        </w:rPr>
        <w:t>minute withdrawals that affect team composition</w:t>
      </w:r>
      <w:r w:rsidR="00C14F46">
        <w:rPr>
          <w:color w:val="000000"/>
          <w:sz w:val="27"/>
          <w:szCs w:val="27"/>
        </w:rPr>
        <w:t>s</w:t>
      </w:r>
    </w:p>
    <w:p w14:paraId="6D161822" w14:textId="77777777" w:rsidR="001104B2" w:rsidRDefault="001104B2" w:rsidP="004001E2">
      <w:pPr>
        <w:spacing w:after="0" w:line="240" w:lineRule="auto"/>
        <w:rPr>
          <w:color w:val="000000"/>
          <w:sz w:val="27"/>
          <w:szCs w:val="27"/>
        </w:rPr>
      </w:pPr>
    </w:p>
    <w:p w14:paraId="7C532067" w14:textId="59DBD1AD" w:rsidR="001104B2" w:rsidRDefault="001104B2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Foundation</w:t>
      </w:r>
    </w:p>
    <w:p w14:paraId="10058993" w14:textId="77777777" w:rsidR="001E0367" w:rsidRDefault="001E0367" w:rsidP="004001E2">
      <w:pPr>
        <w:spacing w:after="0" w:line="240" w:lineRule="auto"/>
        <w:rPr>
          <w:b/>
          <w:bCs/>
          <w:color w:val="000000"/>
          <w:sz w:val="27"/>
          <w:szCs w:val="27"/>
        </w:rPr>
      </w:pPr>
    </w:p>
    <w:p w14:paraId="00F6C021" w14:textId="2552B34D" w:rsidR="001E0367" w:rsidRPr="001E0367" w:rsidRDefault="001E0367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Jonathan reported that the foundation is conducting a “Golden Ticket” fundraiser.  The BOD is encouraged to promote as </w:t>
      </w:r>
      <w:r w:rsidR="006447C9">
        <w:rPr>
          <w:color w:val="000000"/>
          <w:sz w:val="27"/>
          <w:szCs w:val="27"/>
        </w:rPr>
        <w:t>they are able to.  There are a limited number with winners receiving tickets to various major sporting events held in Arizona.</w:t>
      </w:r>
    </w:p>
    <w:p w14:paraId="3755E698" w14:textId="77777777" w:rsidR="00CF47EC" w:rsidRDefault="00CF47EC" w:rsidP="004001E2">
      <w:pPr>
        <w:spacing w:after="0" w:line="240" w:lineRule="auto"/>
        <w:rPr>
          <w:color w:val="000000"/>
          <w:sz w:val="27"/>
          <w:szCs w:val="27"/>
        </w:rPr>
      </w:pPr>
    </w:p>
    <w:p w14:paraId="35350601" w14:textId="4A31B2FC" w:rsidR="00CF47EC" w:rsidRDefault="00CF47EC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Vice President</w:t>
      </w:r>
    </w:p>
    <w:p w14:paraId="40524618" w14:textId="77777777" w:rsidR="00CF47EC" w:rsidRDefault="00CF47EC" w:rsidP="004001E2">
      <w:pPr>
        <w:spacing w:after="0" w:line="240" w:lineRule="auto"/>
        <w:rPr>
          <w:color w:val="000000"/>
          <w:sz w:val="27"/>
          <w:szCs w:val="27"/>
        </w:rPr>
      </w:pPr>
    </w:p>
    <w:p w14:paraId="56D63C12" w14:textId="730FA10D" w:rsidR="00CF47EC" w:rsidRDefault="00E9347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new clubs have requested membership.  More information will be disseminated before the vote to approve in April.</w:t>
      </w:r>
    </w:p>
    <w:p w14:paraId="26B573F8" w14:textId="77777777" w:rsidR="00E93475" w:rsidRDefault="00E93475" w:rsidP="004001E2">
      <w:pPr>
        <w:spacing w:after="0" w:line="240" w:lineRule="auto"/>
        <w:rPr>
          <w:color w:val="000000"/>
          <w:sz w:val="27"/>
          <w:szCs w:val="27"/>
        </w:rPr>
      </w:pPr>
    </w:p>
    <w:p w14:paraId="0CC50BAF" w14:textId="5AD55395" w:rsidR="00E93475" w:rsidRDefault="001104B2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There are 2 proposed bylaw changes which have already been distributed to clubs.</w:t>
      </w:r>
    </w:p>
    <w:p w14:paraId="5A93FAAD" w14:textId="77777777" w:rsidR="00316CF5" w:rsidRDefault="00316CF5" w:rsidP="004001E2">
      <w:pPr>
        <w:spacing w:after="0" w:line="240" w:lineRule="auto"/>
        <w:rPr>
          <w:color w:val="000000"/>
          <w:sz w:val="27"/>
          <w:szCs w:val="27"/>
        </w:rPr>
      </w:pPr>
    </w:p>
    <w:p w14:paraId="1F7071F2" w14:textId="488BA40A" w:rsidR="00316CF5" w:rsidRDefault="00316CF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next meeting will be the Annual General Meeting on January 25, 2025.</w:t>
      </w:r>
    </w:p>
    <w:p w14:paraId="7B0963B4" w14:textId="77777777" w:rsidR="00316CF5" w:rsidRDefault="00316CF5" w:rsidP="004001E2">
      <w:pPr>
        <w:spacing w:after="0" w:line="240" w:lineRule="auto"/>
        <w:rPr>
          <w:color w:val="000000"/>
          <w:sz w:val="27"/>
          <w:szCs w:val="27"/>
        </w:rPr>
      </w:pPr>
    </w:p>
    <w:p w14:paraId="4AA5051B" w14:textId="57AB1335" w:rsidR="00316CF5" w:rsidRDefault="00316CF5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 motion duly made and seconded, the BOD meeting was adjourned at 10:35 a.m.</w:t>
      </w:r>
    </w:p>
    <w:p w14:paraId="53B8CBB0" w14:textId="77777777" w:rsidR="008017CB" w:rsidRDefault="008017CB" w:rsidP="004001E2">
      <w:pPr>
        <w:spacing w:after="0" w:line="240" w:lineRule="auto"/>
        <w:rPr>
          <w:color w:val="000000"/>
          <w:sz w:val="27"/>
          <w:szCs w:val="27"/>
        </w:rPr>
      </w:pPr>
    </w:p>
    <w:p w14:paraId="6D1296B7" w14:textId="00DE0A65" w:rsidR="008017CB" w:rsidRDefault="008017CB" w:rsidP="004001E2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Submitted by Joanna MacLean, Secretary.</w:t>
      </w:r>
    </w:p>
    <w:p w14:paraId="568C3ABA" w14:textId="77777777" w:rsidR="00316CF5" w:rsidRDefault="00316CF5" w:rsidP="004001E2">
      <w:pPr>
        <w:spacing w:after="0" w:line="240" w:lineRule="auto"/>
        <w:rPr>
          <w:color w:val="000000"/>
          <w:sz w:val="27"/>
          <w:szCs w:val="27"/>
        </w:rPr>
      </w:pPr>
    </w:p>
    <w:p w14:paraId="46BC1C22" w14:textId="77777777" w:rsidR="00316CF5" w:rsidRPr="00CF47EC" w:rsidRDefault="00316CF5" w:rsidP="004001E2">
      <w:pPr>
        <w:spacing w:after="0" w:line="240" w:lineRule="auto"/>
        <w:rPr>
          <w:color w:val="000000"/>
          <w:sz w:val="27"/>
          <w:szCs w:val="27"/>
        </w:rPr>
      </w:pPr>
    </w:p>
    <w:p w14:paraId="2BAF96DA" w14:textId="77777777" w:rsidR="00C14F46" w:rsidRDefault="00C14F46" w:rsidP="004001E2">
      <w:pPr>
        <w:spacing w:after="0" w:line="240" w:lineRule="auto"/>
        <w:rPr>
          <w:color w:val="000000"/>
          <w:sz w:val="27"/>
          <w:szCs w:val="27"/>
        </w:rPr>
      </w:pPr>
    </w:p>
    <w:p w14:paraId="12C85AC6" w14:textId="77777777" w:rsidR="00C14F46" w:rsidRDefault="00C14F46" w:rsidP="004001E2">
      <w:pPr>
        <w:spacing w:after="0" w:line="240" w:lineRule="auto"/>
        <w:rPr>
          <w:color w:val="000000"/>
          <w:sz w:val="27"/>
          <w:szCs w:val="27"/>
        </w:rPr>
      </w:pPr>
    </w:p>
    <w:p w14:paraId="32B652D7" w14:textId="77777777" w:rsidR="00C62BF5" w:rsidRDefault="00C62BF5" w:rsidP="004001E2">
      <w:pPr>
        <w:spacing w:after="0" w:line="240" w:lineRule="auto"/>
        <w:rPr>
          <w:color w:val="000000"/>
          <w:sz w:val="27"/>
          <w:szCs w:val="27"/>
        </w:rPr>
      </w:pPr>
    </w:p>
    <w:p w14:paraId="44EEE2C6" w14:textId="77777777" w:rsidR="00C62BF5" w:rsidRPr="00C62BF5" w:rsidRDefault="00C62BF5" w:rsidP="004001E2">
      <w:pPr>
        <w:spacing w:after="0" w:line="240" w:lineRule="auto"/>
        <w:rPr>
          <w:color w:val="000000"/>
          <w:sz w:val="27"/>
          <w:szCs w:val="27"/>
        </w:rPr>
      </w:pPr>
    </w:p>
    <w:p w14:paraId="66855C14" w14:textId="77777777" w:rsidR="00903095" w:rsidRDefault="00903095" w:rsidP="004001E2">
      <w:pPr>
        <w:spacing w:after="0" w:line="240" w:lineRule="auto"/>
        <w:rPr>
          <w:color w:val="000000"/>
          <w:sz w:val="27"/>
          <w:szCs w:val="27"/>
        </w:rPr>
      </w:pPr>
    </w:p>
    <w:p w14:paraId="62D20128" w14:textId="77777777" w:rsidR="00903095" w:rsidRPr="004C49EE" w:rsidRDefault="00903095" w:rsidP="004001E2">
      <w:pPr>
        <w:spacing w:after="0" w:line="240" w:lineRule="auto"/>
        <w:rPr>
          <w:color w:val="000000"/>
          <w:sz w:val="27"/>
          <w:szCs w:val="27"/>
        </w:rPr>
      </w:pPr>
    </w:p>
    <w:sectPr w:rsidR="00903095" w:rsidRPr="004C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4D5E"/>
    <w:multiLevelType w:val="hybridMultilevel"/>
    <w:tmpl w:val="99302B16"/>
    <w:lvl w:ilvl="0" w:tplc="E2F447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9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8"/>
    <w:rsid w:val="00102555"/>
    <w:rsid w:val="001104B2"/>
    <w:rsid w:val="0015436A"/>
    <w:rsid w:val="001E0367"/>
    <w:rsid w:val="0025661F"/>
    <w:rsid w:val="0026649F"/>
    <w:rsid w:val="002C3AC5"/>
    <w:rsid w:val="00316CF5"/>
    <w:rsid w:val="00331623"/>
    <w:rsid w:val="0033571E"/>
    <w:rsid w:val="00352475"/>
    <w:rsid w:val="00371D85"/>
    <w:rsid w:val="004001E2"/>
    <w:rsid w:val="00420951"/>
    <w:rsid w:val="00431B18"/>
    <w:rsid w:val="00482584"/>
    <w:rsid w:val="00486C25"/>
    <w:rsid w:val="004A2F4C"/>
    <w:rsid w:val="004C49EE"/>
    <w:rsid w:val="004D4FF1"/>
    <w:rsid w:val="00546754"/>
    <w:rsid w:val="006447C9"/>
    <w:rsid w:val="00673315"/>
    <w:rsid w:val="006A1A28"/>
    <w:rsid w:val="00711C5E"/>
    <w:rsid w:val="00746BD6"/>
    <w:rsid w:val="007B104B"/>
    <w:rsid w:val="007D251C"/>
    <w:rsid w:val="008017CB"/>
    <w:rsid w:val="00811BEA"/>
    <w:rsid w:val="00815386"/>
    <w:rsid w:val="00816610"/>
    <w:rsid w:val="008437D7"/>
    <w:rsid w:val="00896FA7"/>
    <w:rsid w:val="008A4E4E"/>
    <w:rsid w:val="008C4C88"/>
    <w:rsid w:val="00903095"/>
    <w:rsid w:val="009425A8"/>
    <w:rsid w:val="00A6087A"/>
    <w:rsid w:val="00AE6F18"/>
    <w:rsid w:val="00B22BBD"/>
    <w:rsid w:val="00BA0083"/>
    <w:rsid w:val="00BC2CAF"/>
    <w:rsid w:val="00C14F46"/>
    <w:rsid w:val="00C563EB"/>
    <w:rsid w:val="00C62BF5"/>
    <w:rsid w:val="00C75CCC"/>
    <w:rsid w:val="00C96212"/>
    <w:rsid w:val="00CB6D1E"/>
    <w:rsid w:val="00CF47EC"/>
    <w:rsid w:val="00D83A31"/>
    <w:rsid w:val="00E44BDC"/>
    <w:rsid w:val="00E93475"/>
    <w:rsid w:val="00F216C9"/>
    <w:rsid w:val="00F24F6B"/>
    <w:rsid w:val="00F61172"/>
    <w:rsid w:val="00F614F4"/>
    <w:rsid w:val="00F71F42"/>
    <w:rsid w:val="00F81A9C"/>
    <w:rsid w:val="00F96750"/>
    <w:rsid w:val="00FC5704"/>
    <w:rsid w:val="00FD7ABE"/>
    <w:rsid w:val="02F6B6C9"/>
    <w:rsid w:val="03FFCC4D"/>
    <w:rsid w:val="124339E6"/>
    <w:rsid w:val="1C83DD1D"/>
    <w:rsid w:val="2A23E94B"/>
    <w:rsid w:val="2E045892"/>
    <w:rsid w:val="382B6CBD"/>
    <w:rsid w:val="5405E9DD"/>
    <w:rsid w:val="5B35A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E3AA"/>
  <w15:chartTrackingRefBased/>
  <w15:docId w15:val="{5E542670-6D6A-4375-ABEA-F9AF62BB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4F6B"/>
    <w:rPr>
      <w:color w:val="0000FF"/>
      <w:u w:val="single"/>
    </w:rPr>
  </w:style>
  <w:style w:type="character" w:customStyle="1" w:styleId="header-title2lqlh">
    <w:name w:val="header-title__2lqlh"/>
    <w:basedOn w:val="DefaultParagraphFont"/>
    <w:rsid w:val="00F61172"/>
  </w:style>
  <w:style w:type="paragraph" w:styleId="ListParagraph">
    <w:name w:val="List Paragraph"/>
    <w:basedOn w:val="Normal"/>
    <w:uiPriority w:val="34"/>
    <w:qFormat/>
    <w:rsid w:val="0015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7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7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28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3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26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4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1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4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8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3" w:color="auto"/>
                                        <w:bottom w:val="none" w:sz="0" w:space="0" w:color="auto"/>
                                        <w:right w:val="single" w:sz="6" w:space="3" w:color="auto"/>
                                      </w:divBdr>
                                      <w:divsChild>
                                        <w:div w:id="168578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7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8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3" w:color="auto"/>
                                        <w:bottom w:val="none" w:sz="0" w:space="0" w:color="auto"/>
                                        <w:right w:val="single" w:sz="6" w:space="3" w:color="auto"/>
                                      </w:divBdr>
                                      <w:divsChild>
                                        <w:div w:id="19962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2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76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3" w:color="auto"/>
                                        <w:bottom w:val="none" w:sz="0" w:space="0" w:color="auto"/>
                                        <w:right w:val="single" w:sz="6" w:space="3" w:color="auto"/>
                                      </w:divBdr>
                                      <w:divsChild>
                                        <w:div w:id="6368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2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09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9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3" w:color="auto"/>
                                        <w:bottom w:val="none" w:sz="0" w:space="0" w:color="auto"/>
                                        <w:right w:val="single" w:sz="6" w:space="3" w:color="auto"/>
                                      </w:divBdr>
                                      <w:divsChild>
                                        <w:div w:id="160812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91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0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5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" w:color="auto"/>
                                    <w:bottom w:val="none" w:sz="0" w:space="0" w:color="auto"/>
                                    <w:right w:val="single" w:sz="6" w:space="3" w:color="auto"/>
                                  </w:divBdr>
                                  <w:divsChild>
                                    <w:div w:id="188698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84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" w:color="auto"/>
                                    <w:bottom w:val="none" w:sz="0" w:space="0" w:color="auto"/>
                                    <w:right w:val="single" w:sz="6" w:space="3" w:color="auto"/>
                                  </w:divBdr>
                                  <w:divsChild>
                                    <w:div w:id="10075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7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7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" w:color="auto"/>
                                    <w:bottom w:val="none" w:sz="0" w:space="0" w:color="auto"/>
                                    <w:right w:val="single" w:sz="6" w:space="3" w:color="auto"/>
                                  </w:divBdr>
                                  <w:divsChild>
                                    <w:div w:id="12345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5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" w:color="auto"/>
                                    <w:bottom w:val="none" w:sz="0" w:space="0" w:color="auto"/>
                                    <w:right w:val="single" w:sz="6" w:space="3" w:color="auto"/>
                                  </w:divBdr>
                                  <w:divsChild>
                                    <w:div w:id="7979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1841</Characters>
  <Application>Microsoft Office Word</Application>
  <DocSecurity>0</DocSecurity>
  <Lines>49</Lines>
  <Paragraphs>18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Linda SUB</dc:creator>
  <cp:keywords/>
  <dc:description/>
  <cp:lastModifiedBy>Corbett, Linda</cp:lastModifiedBy>
  <cp:revision>29</cp:revision>
  <dcterms:created xsi:type="dcterms:W3CDTF">2026-01-27T20:20:00Z</dcterms:created>
  <dcterms:modified xsi:type="dcterms:W3CDTF">2026-01-27T20:55:00Z</dcterms:modified>
</cp:coreProperties>
</file>